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Syncopate" w:cs="Syncopate" w:eastAsia="Syncopate" w:hAnsi="Syncopate"/>
          <w:b w:val="1"/>
          <w:sz w:val="28"/>
          <w:szCs w:val="28"/>
        </w:rPr>
      </w:pPr>
      <w:r w:rsidDel="00000000" w:rsidR="00000000" w:rsidRPr="00000000">
        <w:rPr>
          <w:rFonts w:ascii="Syncopate" w:cs="Syncopate" w:eastAsia="Syncopate" w:hAnsi="Syncopate"/>
          <w:b w:val="1"/>
          <w:sz w:val="28"/>
          <w:szCs w:val="28"/>
          <w:rtl w:val="0"/>
        </w:rPr>
        <w:t xml:space="preserve">Knots</w:t>
      </w:r>
    </w:p>
    <w:p w:rsidR="00000000" w:rsidDel="00000000" w:rsidP="00000000" w:rsidRDefault="00000000" w:rsidRPr="00000000" w14:paraId="00000001">
      <w:pPr>
        <w:contextualSpacing w:val="0"/>
        <w:rPr>
          <w:rFonts w:ascii="Syncopate" w:cs="Syncopate" w:eastAsia="Syncopate" w:hAnsi="Syncopate"/>
          <w:sz w:val="28"/>
          <w:szCs w:val="28"/>
        </w:rPr>
      </w:pPr>
      <w:r w:rsidDel="00000000" w:rsidR="00000000" w:rsidRPr="00000000">
        <w:rPr>
          <w:rFonts w:ascii="Syncopate" w:cs="Syncopate" w:eastAsia="Syncopate" w:hAnsi="Syncopate"/>
          <w:sz w:val="28"/>
          <w:szCs w:val="28"/>
          <w:rtl w:val="0"/>
        </w:rPr>
        <w:t xml:space="preserve"> Square Knot- </w:t>
      </w:r>
    </w:p>
    <w:p w:rsidR="00000000" w:rsidDel="00000000" w:rsidP="00000000" w:rsidRDefault="00000000" w:rsidRPr="00000000" w14:paraId="00000002">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over left, left over right. Makes a knot secure and tight’.</w:t>
      </w:r>
    </w:p>
    <w:p w:rsidR="00000000" w:rsidDel="00000000" w:rsidP="00000000" w:rsidRDefault="00000000" w:rsidRPr="00000000" w14:paraId="00000003">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Kids will get one rope, not two. So make sure they understand that they need to keep their pinkies and ring fingers in the bottom loop so that they can achieve the knot.</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381250" cy="2095500"/>
            <wp:effectExtent b="0" l="0" r="0" t="0"/>
            <wp:docPr id="2" name="image3.gif"/>
            <a:graphic>
              <a:graphicData uri="http://schemas.openxmlformats.org/drawingml/2006/picture">
                <pic:pic>
                  <pic:nvPicPr>
                    <pic:cNvPr id="0" name="image3.gif"/>
                    <pic:cNvPicPr preferRelativeResize="0"/>
                  </pic:nvPicPr>
                  <pic:blipFill>
                    <a:blip r:embed="rId6"/>
                    <a:srcRect b="0" l="0" r="0" t="0"/>
                    <a:stretch>
                      <a:fillRect/>
                    </a:stretch>
                  </pic:blipFill>
                  <pic:spPr>
                    <a:xfrm>
                      <a:off x="0" y="0"/>
                      <a:ext cx="2381250" cy="20955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Syncopate" w:cs="Syncopate" w:eastAsia="Syncopate" w:hAnsi="Syncopate"/>
          <w:sz w:val="28"/>
          <w:szCs w:val="28"/>
          <w:rtl w:val="0"/>
        </w:rPr>
        <w:t xml:space="preserve">Taut Line Hitch-</w:t>
      </w:r>
      <w:r w:rsidDel="00000000" w:rsidR="00000000" w:rsidRPr="00000000">
        <w:rPr>
          <w:rFonts w:ascii="Times New Roman" w:cs="Times New Roman" w:eastAsia="Times New Roman" w:hAnsi="Times New Roman"/>
          <w:sz w:val="24"/>
          <w:szCs w:val="24"/>
          <w:rtl w:val="0"/>
        </w:rPr>
        <w:t xml:space="preserve"> slides. </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Often taught without a stick. Keyword to use is ‘P’ (step 0-1), ‘R’ (step 2)</w:t>
      </w:r>
    </w:p>
    <w:p w:rsidR="00000000" w:rsidDel="00000000" w:rsidP="00000000" w:rsidRDefault="00000000" w:rsidRPr="00000000" w14:paraId="00000009">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551114" cy="3690938"/>
            <wp:effectExtent b="0" l="0" r="0" t="0"/>
            <wp:docPr id="3" name="image1.jpg"/>
            <a:graphic>
              <a:graphicData uri="http://schemas.openxmlformats.org/drawingml/2006/picture">
                <pic:pic>
                  <pic:nvPicPr>
                    <pic:cNvPr id="0" name="image1.jpg"/>
                    <pic:cNvPicPr preferRelativeResize="0"/>
                  </pic:nvPicPr>
                  <pic:blipFill>
                    <a:blip r:embed="rId7"/>
                    <a:srcRect b="1258" l="0" r="0" t="8344"/>
                    <a:stretch>
                      <a:fillRect/>
                    </a:stretch>
                  </pic:blipFill>
                  <pic:spPr>
                    <a:xfrm>
                      <a:off x="0" y="0"/>
                      <a:ext cx="4551114" cy="3690938"/>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Fonts w:ascii="Syncopate" w:cs="Syncopate" w:eastAsia="Syncopate" w:hAnsi="Syncopate"/>
          <w:sz w:val="28"/>
          <w:szCs w:val="28"/>
          <w:rtl w:val="0"/>
        </w:rPr>
        <w:t xml:space="preserve">Bowline- </w:t>
      </w:r>
      <w:r w:rsidDel="00000000" w:rsidR="00000000" w:rsidRPr="00000000">
        <w:rPr>
          <w:rFonts w:ascii="Times New Roman" w:cs="Times New Roman" w:eastAsia="Times New Roman" w:hAnsi="Times New Roman"/>
          <w:sz w:val="24"/>
          <w:szCs w:val="24"/>
          <w:rtl w:val="0"/>
        </w:rPr>
        <w:t xml:space="preserve">Creates a fixed loop to hook around things. </w:t>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keyword to help kids remember is ‘pot of gold’ (step 1-2).</w:t>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281363" cy="2942809"/>
            <wp:effectExtent b="0" l="0" r="0" t="0"/>
            <wp:docPr id="4" name="image2.gif"/>
            <a:graphic>
              <a:graphicData uri="http://schemas.openxmlformats.org/drawingml/2006/picture">
                <pic:pic>
                  <pic:nvPicPr>
                    <pic:cNvPr id="0" name="image2.gif"/>
                    <pic:cNvPicPr preferRelativeResize="0"/>
                  </pic:nvPicPr>
                  <pic:blipFill>
                    <a:blip r:embed="rId8"/>
                    <a:srcRect b="0" l="0" r="0" t="0"/>
                    <a:stretch>
                      <a:fillRect/>
                    </a:stretch>
                  </pic:blipFill>
                  <pic:spPr>
                    <a:xfrm>
                      <a:off x="0" y="0"/>
                      <a:ext cx="3281363" cy="2942809"/>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Fonts w:ascii="Syncopate" w:cs="Syncopate" w:eastAsia="Syncopate" w:hAnsi="Syncopate"/>
          <w:sz w:val="28"/>
          <w:szCs w:val="28"/>
          <w:rtl w:val="0"/>
        </w:rPr>
        <w:t xml:space="preserve">Clove Hitch-</w:t>
      </w:r>
      <w:r w:rsidDel="00000000" w:rsidR="00000000" w:rsidRPr="00000000">
        <w:rPr>
          <w:rFonts w:ascii="Times New Roman" w:cs="Times New Roman" w:eastAsia="Times New Roman" w:hAnsi="Times New Roman"/>
          <w:sz w:val="24"/>
          <w:szCs w:val="24"/>
          <w:rtl w:val="0"/>
        </w:rPr>
        <w:t xml:space="preserve"> used to tie something to an object. Useful if pair kids up, and have on tie while the other holds the stick. </w:t>
      </w:r>
    </w:p>
    <w:p w:rsidR="00000000" w:rsidDel="00000000" w:rsidP="00000000" w:rsidRDefault="00000000" w:rsidRPr="00000000" w14:paraId="0000001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mc:AlternateContent>
          <mc:Choice Requires="wpg">
            <w:drawing>
              <wp:inline distB="114300" distT="114300" distL="114300" distR="114300">
                <wp:extent cx="4462463" cy="3568442"/>
                <wp:effectExtent b="0" l="0" r="0" t="0"/>
                <wp:docPr id="1" name=""/>
                <a:graphic>
                  <a:graphicData uri="http://schemas.microsoft.com/office/word/2010/wordprocessingGroup">
                    <wpg:wgp>
                      <wpg:cNvGrpSpPr/>
                      <wpg:grpSpPr>
                        <a:xfrm>
                          <a:off x="152400" y="561975"/>
                          <a:ext cx="4462463" cy="3568442"/>
                          <a:chOff x="152400" y="561975"/>
                          <a:chExt cx="5540499" cy="4429125"/>
                        </a:xfrm>
                      </wpg:grpSpPr>
                      <pic:pic>
                        <pic:nvPicPr>
                          <pic:cNvPr id="2" name="Shape 2"/>
                          <pic:cNvPicPr preferRelativeResize="0"/>
                        </pic:nvPicPr>
                        <pic:blipFill rotWithShape="1">
                          <a:blip r:embed="rId9">
                            <a:alphaModFix/>
                          </a:blip>
                          <a:srcRect b="0" l="0" r="0" t="8466"/>
                          <a:stretch/>
                        </pic:blipFill>
                        <pic:spPr>
                          <a:xfrm>
                            <a:off x="152400" y="561975"/>
                            <a:ext cx="5540499" cy="4429125"/>
                          </a:xfrm>
                          <a:prstGeom prst="rect">
                            <a:avLst/>
                          </a:prstGeom>
                          <a:noFill/>
                          <a:ln>
                            <a:noFill/>
                          </a:ln>
                        </pic:spPr>
                      </pic:pic>
                    </wpg:wgp>
                  </a:graphicData>
                </a:graphic>
              </wp:inline>
            </w:drawing>
          </mc:Choice>
          <mc:Fallback>
            <w:drawing>
              <wp:inline distB="114300" distT="114300" distL="114300" distR="114300">
                <wp:extent cx="4462463" cy="3568442"/>
                <wp:effectExtent b="0" l="0" r="0" t="0"/>
                <wp:docPr id="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4462463" cy="3568442"/>
                        </a:xfrm>
                        <a:prstGeom prst="rect"/>
                        <a:ln/>
                      </pic:spPr>
                    </pic:pic>
                  </a:graphicData>
                </a:graphic>
              </wp:inline>
            </w:drawing>
          </mc:Fallback>
        </mc:AlternateConten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Syncopat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3.gif"/><Relationship Id="rId7" Type="http://schemas.openxmlformats.org/officeDocument/2006/relationships/image" Target="media/image1.jpg"/><Relationship Id="rId8" Type="http://schemas.openxmlformats.org/officeDocument/2006/relationships/image" Target="media/image2.gif"/></Relationships>
</file>

<file path=word/_rels/fontTable.xml.rels><?xml version="1.0" encoding="UTF-8" standalone="yes"?><Relationships xmlns="http://schemas.openxmlformats.org/package/2006/relationships"><Relationship Id="rId1" Type="http://schemas.openxmlformats.org/officeDocument/2006/relationships/font" Target="fonts/Syncopate-regular.ttf"/><Relationship Id="rId2" Type="http://schemas.openxmlformats.org/officeDocument/2006/relationships/font" Target="fonts/Syncopat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