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Syncopate" w:cs="Syncopate" w:eastAsia="Syncopate" w:hAnsi="Syncopate"/>
          <w:b w:val="1"/>
          <w:sz w:val="28"/>
          <w:szCs w:val="28"/>
        </w:rPr>
      </w:pPr>
      <w:r w:rsidDel="00000000" w:rsidR="00000000" w:rsidRPr="00000000">
        <w:rPr>
          <w:rFonts w:ascii="Syncopate" w:cs="Syncopate" w:eastAsia="Syncopate" w:hAnsi="Syncopate"/>
          <w:b w:val="1"/>
          <w:sz w:val="28"/>
          <w:szCs w:val="28"/>
          <w:rtl w:val="0"/>
        </w:rPr>
        <w:t xml:space="preserve">Knife Safety</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Rules:</w:t>
      </w:r>
      <w:r w:rsidDel="00000000" w:rsidR="00000000" w:rsidRPr="00000000">
        <w:drawing>
          <wp:anchor allowOverlap="1" behindDoc="0" distB="114300" distT="114300" distL="114300" distR="114300" hidden="0" layoutInCell="1" locked="0" relativeHeight="0" simplePos="0">
            <wp:simplePos x="0" y="0"/>
            <wp:positionH relativeFrom="column">
              <wp:posOffset>5048250</wp:posOffset>
            </wp:positionH>
            <wp:positionV relativeFrom="paragraph">
              <wp:posOffset>209550</wp:posOffset>
            </wp:positionV>
            <wp:extent cx="1081088" cy="860866"/>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81088" cy="860866"/>
                    </a:xfrm>
                    <a:prstGeom prst="rect"/>
                    <a:ln/>
                  </pic:spPr>
                </pic:pic>
              </a:graphicData>
            </a:graphic>
          </wp:anchor>
        </w:drawing>
      </w:r>
    </w:p>
    <w:p w:rsidR="00000000" w:rsidDel="00000000" w:rsidP="00000000" w:rsidRDefault="00000000" w:rsidRPr="00000000" w14:paraId="00000002">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knife closed when not using it.</w:t>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304800</wp:posOffset>
            </wp:positionV>
            <wp:extent cx="1771650" cy="64770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28260" l="0" r="0" t="22463"/>
                    <a:stretch>
                      <a:fillRect/>
                    </a:stretch>
                  </pic:blipFill>
                  <pic:spPr>
                    <a:xfrm rot="10800000">
                      <a:off x="0" y="0"/>
                      <a:ext cx="1771650" cy="647700"/>
                    </a:xfrm>
                    <a:prstGeom prst="rect"/>
                    <a:ln/>
                  </pic:spPr>
                </pic:pic>
              </a:graphicData>
            </a:graphic>
          </wp:anchor>
        </w:drawing>
      </w:r>
    </w:p>
    <w:p w:rsidR="00000000" w:rsidDel="00000000" w:rsidP="00000000" w:rsidRDefault="00000000" w:rsidRPr="00000000" w14:paraId="00000003">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use when in a safety circle.</w:t>
      </w:r>
    </w:p>
    <w:p w:rsidR="00000000" w:rsidDel="00000000" w:rsidP="00000000" w:rsidRDefault="00000000" w:rsidRPr="00000000" w14:paraId="00000004">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and close knife with the sharp part of the blade sticking up. </w:t>
      </w:r>
    </w:p>
    <w:p w:rsidR="00000000" w:rsidDel="00000000" w:rsidP="00000000" w:rsidRDefault="00000000" w:rsidRPr="00000000" w14:paraId="00000005">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Close knife with the palm of your hand.</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an Open Knife:</w:t>
      </w:r>
    </w:p>
    <w:p w:rsidR="00000000" w:rsidDel="00000000" w:rsidP="00000000" w:rsidRDefault="00000000" w:rsidRPr="00000000" w14:paraId="00000008">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Hold the top of the blade, with the blade facing down. Curl your fingers, so that they are not wrapped around the whole blade. This is so that if the knife falls, you will not be cut.</w:t>
      </w:r>
    </w:p>
    <w:p w:rsidR="00000000" w:rsidDel="00000000" w:rsidP="00000000" w:rsidRDefault="00000000" w:rsidRPr="00000000" w14:paraId="00000009">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person receiving the blade grabs the handle, and says ‘Thank You’.</w:t>
      </w:r>
    </w:p>
    <w:p w:rsidR="00000000" w:rsidDel="00000000" w:rsidP="00000000" w:rsidRDefault="00000000" w:rsidRPr="00000000" w14:paraId="0000000A">
      <w:pPr>
        <w:numPr>
          <w:ilvl w:val="0"/>
          <w:numId w:val="7"/>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person giving the knife, should not let go until they hear the phrase ‘Thank You’.</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Fonts w:ascii="Syncopate" w:cs="Syncopate" w:eastAsia="Syncopate" w:hAnsi="Syncopate"/>
          <w:sz w:val="24"/>
          <w:szCs w:val="24"/>
          <w:rtl w:val="0"/>
        </w:rPr>
        <w:t xml:space="preserve">Quiz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be done as a group. Can have them all answer using thumbs up for True and down for False, or call on kids to answer. After determining a sentence false, please rephrase the sentence to be true and have kids repeat the corrected sentence.</w:t>
      </w:r>
    </w:p>
    <w:tbl>
      <w:tblPr>
        <w:tblStyle w:val="Table1"/>
        <w:tblW w:w="957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1545"/>
        <w:gridCol w:w="1530"/>
        <w:tblGridChange w:id="0">
          <w:tblGrid>
            <w:gridCol w:w="6495"/>
            <w:gridCol w:w="154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should close the blade with the palm of your hand.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okay to keep your knife wet.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It’s OK to keep your knife dirty as a badge of honor.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sharp knife is safer than a dull knife.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should carry your open knife in your pocket.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Carving your initials into a tree is okay.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5"/>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friends and I should not sit near each other when using our knives.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6"/>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knife is a toy.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dull knife is more likely to slip and cut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passing my pocket knife, I should hold the blade.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12"/>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Always cut toward you, not away from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1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can pass the knife open or closed.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False</w:t>
            </w:r>
          </w:p>
        </w:tc>
      </w:tr>
    </w:tbl>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